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1BF892A6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</w:t>
      </w:r>
      <w:r w:rsidR="002744E8">
        <w:rPr>
          <w:rFonts w:cs="Arial"/>
          <w:b/>
          <w:noProof/>
          <w:sz w:val="24"/>
        </w:rPr>
        <w:t>60</w:t>
      </w:r>
      <w:r w:rsidR="005F30BE">
        <w:rPr>
          <w:rFonts w:cs="Arial"/>
          <w:b/>
          <w:noProof/>
          <w:sz w:val="24"/>
        </w:rPr>
        <w:t>AHE</w:t>
      </w:r>
      <w:r w:rsidRPr="0011681A">
        <w:rPr>
          <w:rFonts w:cs="Arial"/>
          <w:b/>
          <w:noProof/>
          <w:sz w:val="24"/>
        </w:rPr>
        <w:tab/>
        <w:t>S2-2</w:t>
      </w:r>
      <w:r w:rsidR="005F30BE">
        <w:rPr>
          <w:rFonts w:cs="Arial"/>
          <w:b/>
          <w:noProof/>
          <w:sz w:val="24"/>
        </w:rPr>
        <w:t>4</w:t>
      </w:r>
      <w:r w:rsidR="00AA2046">
        <w:rPr>
          <w:rFonts w:cs="Arial"/>
          <w:b/>
          <w:noProof/>
          <w:sz w:val="24"/>
        </w:rPr>
        <w:t>00824</w:t>
      </w:r>
    </w:p>
    <w:p w14:paraId="67A30FFF" w14:textId="77777777" w:rsidR="005F30BE" w:rsidRDefault="005F30BE" w:rsidP="005F30B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1DA0FCCA" w14:textId="6E8B0DF3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FBAE3B3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>on</w:t>
      </w:r>
      <w:r w:rsidR="00811F54" w:rsidRPr="00811F54">
        <w:t xml:space="preserve"> uniqueness of </w:t>
      </w:r>
      <w:proofErr w:type="spellStart"/>
      <w:r w:rsidR="00811F54" w:rsidRPr="00811F54">
        <w:t>ProSe</w:t>
      </w:r>
      <w:proofErr w:type="spellEnd"/>
      <w:r w:rsidR="00811F54" w:rsidRPr="00811F54">
        <w:t xml:space="preserve"> U2N RSC</w:t>
      </w:r>
    </w:p>
    <w:p w14:paraId="65004854" w14:textId="0582415F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SA2 on </w:t>
      </w:r>
      <w:r w:rsidR="00811F54" w:rsidRPr="00811F54">
        <w:t xml:space="preserve">LS on uniqueness of </w:t>
      </w:r>
      <w:proofErr w:type="spellStart"/>
      <w:r w:rsidR="00811F54" w:rsidRPr="00811F54">
        <w:t>ProSe</w:t>
      </w:r>
      <w:proofErr w:type="spellEnd"/>
      <w:r w:rsidR="00811F54" w:rsidRPr="00811F54">
        <w:t xml:space="preserve"> U2N RSC</w:t>
      </w:r>
      <w:r w:rsidR="00F37F55" w:rsidRPr="0011681A">
        <w:t xml:space="preserve"> (</w:t>
      </w:r>
      <w:r w:rsidR="00811F54" w:rsidRPr="00811F54">
        <w:t>S2-2400026</w:t>
      </w:r>
      <w:r w:rsidR="00811F54">
        <w:t>/</w:t>
      </w:r>
      <w:r w:rsidR="00811F54" w:rsidRPr="00811F54">
        <w:t xml:space="preserve"> S3-235076</w:t>
      </w:r>
      <w:r w:rsidR="00F37F55" w:rsidRPr="0011681A">
        <w:t>)</w:t>
      </w:r>
    </w:p>
    <w:p w14:paraId="56E3B846" w14:textId="6D0BAF9F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811F54">
        <w:t>7</w:t>
      </w:r>
    </w:p>
    <w:p w14:paraId="792135A2" w14:textId="747C979A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811F54" w:rsidRPr="00811F54">
        <w:t>5G_ProSe</w:t>
      </w:r>
      <w:r w:rsidR="00E75999" w:rsidRPr="00E75999">
        <w:t>,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3A75B71D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811F54">
        <w:t>SA</w:t>
      </w:r>
      <w:r w:rsidR="00E75999">
        <w:t>3</w:t>
      </w:r>
    </w:p>
    <w:p w14:paraId="033E954A" w14:textId="43703A7D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6B7244">
        <w:t>CT1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B3CF4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proofErr w:type="spellStart"/>
      <w:r w:rsidR="0066239B">
        <w:t>xxxx</w:t>
      </w:r>
      <w:proofErr w:type="spellEnd"/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68F0B99C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BD6664">
        <w:rPr>
          <w:rFonts w:ascii="Arial" w:hAnsi="Arial" w:cs="Arial"/>
          <w:bCs/>
        </w:rPr>
        <w:t>SA</w:t>
      </w:r>
      <w:r w:rsidR="00E75999">
        <w:rPr>
          <w:rFonts w:ascii="Arial" w:hAnsi="Arial" w:cs="Arial"/>
          <w:bCs/>
        </w:rPr>
        <w:t>3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</w:t>
      </w:r>
      <w:r w:rsidR="00CE2629">
        <w:rPr>
          <w:rFonts w:ascii="Arial" w:hAnsi="Arial" w:cs="Arial"/>
          <w:bCs/>
        </w:rPr>
        <w:t xml:space="preserve">on </w:t>
      </w:r>
      <w:r w:rsidR="00BD6664" w:rsidRPr="00BD6664">
        <w:rPr>
          <w:rFonts w:ascii="Arial" w:hAnsi="Arial" w:cs="Arial"/>
          <w:bCs/>
        </w:rPr>
        <w:t xml:space="preserve">uniqueness of </w:t>
      </w:r>
      <w:proofErr w:type="spellStart"/>
      <w:r w:rsidR="00BD6664" w:rsidRPr="00BD6664">
        <w:rPr>
          <w:rFonts w:ascii="Arial" w:hAnsi="Arial" w:cs="Arial"/>
          <w:bCs/>
        </w:rPr>
        <w:t>ProSe</w:t>
      </w:r>
      <w:proofErr w:type="spellEnd"/>
      <w:r w:rsidR="00BD6664" w:rsidRPr="00BD6664">
        <w:rPr>
          <w:rFonts w:ascii="Arial" w:hAnsi="Arial" w:cs="Arial"/>
          <w:bCs/>
        </w:rPr>
        <w:t xml:space="preserve"> U2N RSC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BD6664" w:rsidRPr="00BD6664">
        <w:rPr>
          <w:rFonts w:ascii="Arial" w:hAnsi="Arial" w:cs="Arial"/>
          <w:bCs/>
        </w:rPr>
        <w:t>S2-2400026/ S3-235076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50173027" w:rsidR="00D576F5" w:rsidRPr="00BD6664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2A8CE2D" w14:textId="39E2A7B2" w:rsidR="00143E1E" w:rsidRDefault="00595B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the question from </w:t>
      </w:r>
      <w:r w:rsidR="008B6EA1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3, SA2 has discussed and provides the following answer:</w:t>
      </w:r>
      <w:r w:rsidR="00F26DB1">
        <w:rPr>
          <w:rFonts w:ascii="Arial" w:hAnsi="Arial" w:cs="Arial"/>
          <w:lang w:eastAsia="zh-CN"/>
        </w:rPr>
        <w:t xml:space="preserve"> </w:t>
      </w:r>
    </w:p>
    <w:p w14:paraId="4FDB3635" w14:textId="77777777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2629" w14:paraId="6A9D8200" w14:textId="77777777" w:rsidTr="00CE2629">
        <w:tc>
          <w:tcPr>
            <w:tcW w:w="9629" w:type="dxa"/>
          </w:tcPr>
          <w:p w14:paraId="5CE46AB6" w14:textId="04550E4E" w:rsidR="00CE2629" w:rsidRDefault="00CE2629" w:rsidP="00CE2629">
            <w:pPr>
              <w:spacing w:before="240"/>
              <w:jc w:val="both"/>
              <w:rPr>
                <w:rFonts w:ascii="Arial" w:hAnsi="Arial" w:cs="Arial"/>
                <w:bCs/>
              </w:rPr>
            </w:pPr>
            <w:r w:rsidRPr="006E5E59">
              <w:rPr>
                <w:rFonts w:ascii="Arial" w:eastAsia="Malgun Gothic" w:hAnsi="Arial" w:cs="Arial"/>
                <w:b/>
                <w:bCs/>
                <w:u w:val="single"/>
                <w:lang w:eastAsia="ko-KR"/>
              </w:rPr>
              <w:t>Question</w:t>
            </w:r>
            <w:r w:rsidRPr="006E5E59">
              <w:rPr>
                <w:rFonts w:ascii="Arial" w:eastAsia="Malgun Gothic" w:hAnsi="Arial" w:cs="Arial"/>
                <w:lang w:eastAsia="ko-KR"/>
              </w:rPr>
              <w:t xml:space="preserve">: </w:t>
            </w:r>
            <w:r w:rsidR="00BD6664" w:rsidRPr="00BD6664">
              <w:rPr>
                <w:rFonts w:ascii="Arial" w:eastAsia="Malgun Gothic" w:hAnsi="Arial" w:cs="Arial"/>
                <w:lang w:eastAsia="ko-KR"/>
              </w:rPr>
              <w:t xml:space="preserve">SA3 raised a question on uniqueness of RSC for 5G </w:t>
            </w:r>
            <w:proofErr w:type="spellStart"/>
            <w:r w:rsidR="00BD6664" w:rsidRPr="00BD6664">
              <w:rPr>
                <w:rFonts w:ascii="Arial" w:eastAsia="Malgun Gothic" w:hAnsi="Arial" w:cs="Arial"/>
                <w:lang w:eastAsia="ko-KR"/>
              </w:rPr>
              <w:t>ProSe</w:t>
            </w:r>
            <w:proofErr w:type="spellEnd"/>
            <w:r w:rsidR="00BD6664" w:rsidRPr="00BD6664">
              <w:rPr>
                <w:rFonts w:ascii="Arial" w:eastAsia="Malgun Gothic" w:hAnsi="Arial" w:cs="Arial"/>
                <w:lang w:eastAsia="ko-KR"/>
              </w:rPr>
              <w:t xml:space="preserve"> UE-to-Network Relay service. SA3 kindly asks SA2 whether the RSC could be globally unique across different PLMNs.</w:t>
            </w:r>
          </w:p>
          <w:p w14:paraId="11E3C8DD" w14:textId="77777777" w:rsidR="00CE2629" w:rsidRPr="00CE2629" w:rsidRDefault="00CE2629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zh-CN"/>
              </w:rPr>
            </w:pPr>
          </w:p>
        </w:tc>
      </w:tr>
    </w:tbl>
    <w:p w14:paraId="4E4A50E0" w14:textId="77777777" w:rsidR="00CE2629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3488FB9" w14:textId="3E34A0D5" w:rsidR="00BD6664" w:rsidRDefault="00CE26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nswer: </w:t>
      </w:r>
      <w:r w:rsidR="00595B84">
        <w:rPr>
          <w:rFonts w:ascii="Arial" w:hAnsi="Arial" w:cs="Arial"/>
          <w:lang w:eastAsia="zh-CN"/>
        </w:rPr>
        <w:t xml:space="preserve">No, </w:t>
      </w:r>
      <w:r w:rsidR="00BD6664">
        <w:rPr>
          <w:rFonts w:ascii="Arial" w:hAnsi="Arial" w:cs="Arial"/>
          <w:lang w:eastAsia="zh-CN"/>
        </w:rPr>
        <w:t xml:space="preserve">as the </w:t>
      </w:r>
      <w:r w:rsidR="00BD6664" w:rsidRPr="00BD6664">
        <w:rPr>
          <w:rFonts w:ascii="Arial" w:hAnsi="Arial" w:cs="Arial"/>
          <w:lang w:eastAsia="zh-CN"/>
        </w:rPr>
        <w:t xml:space="preserve">definition of values of Relay Service Code is out of scope of </w:t>
      </w:r>
      <w:r w:rsidR="00BD6664">
        <w:rPr>
          <w:rFonts w:ascii="Arial" w:hAnsi="Arial" w:cs="Arial"/>
          <w:lang w:eastAsia="zh-CN"/>
        </w:rPr>
        <w:t>the</w:t>
      </w:r>
      <w:r w:rsidR="00BD6664" w:rsidRPr="00BD6664">
        <w:rPr>
          <w:rFonts w:ascii="Arial" w:hAnsi="Arial" w:cs="Arial"/>
          <w:lang w:eastAsia="zh-CN"/>
        </w:rPr>
        <w:t xml:space="preserve"> specification</w:t>
      </w:r>
      <w:r w:rsidR="00911207">
        <w:rPr>
          <w:rFonts w:ascii="Arial" w:hAnsi="Arial" w:cs="Arial"/>
          <w:lang w:eastAsia="zh-CN"/>
        </w:rPr>
        <w:t xml:space="preserve"> as described in TS23.303</w:t>
      </w:r>
      <w:r w:rsidR="00BD6664">
        <w:rPr>
          <w:rFonts w:ascii="Arial" w:hAnsi="Arial" w:cs="Arial"/>
          <w:lang w:eastAsia="zh-CN"/>
        </w:rPr>
        <w:t>,</w:t>
      </w:r>
      <w:r w:rsidR="00911207" w:rsidRPr="00911207">
        <w:t xml:space="preserve"> </w:t>
      </w:r>
      <w:r w:rsidR="00911207" w:rsidRPr="00911207">
        <w:rPr>
          <w:rFonts w:ascii="Arial" w:hAnsi="Arial" w:cs="Arial"/>
          <w:lang w:eastAsia="zh-CN"/>
        </w:rPr>
        <w:t xml:space="preserve">SA2 </w:t>
      </w:r>
      <w:r w:rsidR="00CF78EE">
        <w:rPr>
          <w:rFonts w:ascii="Arial" w:hAnsi="Arial" w:cs="Arial"/>
          <w:lang w:eastAsia="zh-CN"/>
        </w:rPr>
        <w:t>cannot</w:t>
      </w:r>
      <w:r w:rsidR="00911207" w:rsidRPr="00911207">
        <w:rPr>
          <w:rFonts w:ascii="Arial" w:hAnsi="Arial" w:cs="Arial"/>
          <w:lang w:eastAsia="zh-CN"/>
        </w:rPr>
        <w:t xml:space="preserve"> guarantee that </w:t>
      </w:r>
      <w:r w:rsidR="00CF78EE" w:rsidRPr="00BD6664">
        <w:rPr>
          <w:rFonts w:ascii="Arial" w:eastAsia="Malgun Gothic" w:hAnsi="Arial" w:cs="Arial"/>
          <w:lang w:eastAsia="ko-KR"/>
        </w:rPr>
        <w:t xml:space="preserve">the RSC </w:t>
      </w:r>
      <w:r w:rsidR="00CF78EE">
        <w:rPr>
          <w:rFonts w:ascii="Arial" w:eastAsia="Malgun Gothic" w:hAnsi="Arial" w:cs="Arial"/>
          <w:lang w:eastAsia="ko-KR"/>
        </w:rPr>
        <w:t>is</w:t>
      </w:r>
      <w:r w:rsidR="00CF78EE" w:rsidRPr="00BD6664">
        <w:rPr>
          <w:rFonts w:ascii="Arial" w:eastAsia="Malgun Gothic" w:hAnsi="Arial" w:cs="Arial"/>
          <w:lang w:eastAsia="ko-KR"/>
        </w:rPr>
        <w:t xml:space="preserve"> globally unique across different PLMNs</w:t>
      </w:r>
      <w:r w:rsidR="00CF78EE">
        <w:rPr>
          <w:rFonts w:ascii="Arial" w:eastAsia="Malgun Gothic" w:hAnsi="Arial" w:cs="Arial"/>
          <w:lang w:eastAsia="ko-KR"/>
        </w:rPr>
        <w:t>.</w:t>
      </w:r>
      <w:r w:rsidR="00D70F2D">
        <w:rPr>
          <w:rFonts w:ascii="Arial" w:eastAsia="Malgun Gothic" w:hAnsi="Arial" w:cs="Arial"/>
          <w:lang w:eastAsia="ko-KR"/>
        </w:rPr>
        <w:t xml:space="preserve"> </w:t>
      </w:r>
      <w:r w:rsidR="00D70F2D">
        <w:rPr>
          <w:rFonts w:ascii="Arial" w:hAnsi="Arial" w:cs="Arial"/>
          <w:lang w:val="en-US"/>
        </w:rPr>
        <w:t>Security materials</w:t>
      </w:r>
      <w:r w:rsidR="00D70F2D">
        <w:rPr>
          <w:rFonts w:ascii="Arial" w:eastAsia="Malgun Gothic" w:hAnsi="Arial" w:cs="Arial"/>
          <w:lang w:eastAsia="ko-KR"/>
        </w:rPr>
        <w:t xml:space="preserve"> are provisioned per RSC based on the coding </w:t>
      </w:r>
      <w:r w:rsidR="005B3766">
        <w:rPr>
          <w:rFonts w:ascii="Arial" w:eastAsia="Malgun Gothic" w:hAnsi="Arial" w:cs="Arial"/>
          <w:lang w:eastAsia="ko-KR"/>
        </w:rPr>
        <w:t>of</w:t>
      </w:r>
      <w:r w:rsidR="00D70F2D">
        <w:rPr>
          <w:rFonts w:ascii="Arial" w:eastAsia="Malgun Gothic" w:hAnsi="Arial" w:cs="Arial"/>
          <w:lang w:eastAsia="ko-KR"/>
        </w:rPr>
        <w:t xml:space="preserve"> RSC in TS24.555</w:t>
      </w:r>
      <w:r w:rsidR="003101E3">
        <w:rPr>
          <w:rFonts w:ascii="Arial" w:eastAsia="Malgun Gothic" w:hAnsi="Arial" w:cs="Arial"/>
          <w:lang w:eastAsia="ko-KR"/>
        </w:rPr>
        <w:t>.</w:t>
      </w:r>
      <w:r w:rsidR="00D70F2D">
        <w:rPr>
          <w:rFonts w:ascii="Arial" w:eastAsia="Malgun Gothic" w:hAnsi="Arial" w:cs="Arial"/>
          <w:lang w:eastAsia="ko-KR"/>
        </w:rPr>
        <w:t xml:space="preserve"> </w:t>
      </w:r>
      <w:r w:rsidR="003101E3">
        <w:rPr>
          <w:rFonts w:ascii="Arial" w:eastAsia="Malgun Gothic" w:hAnsi="Arial" w:cs="Arial"/>
          <w:lang w:eastAsia="ko-KR"/>
        </w:rPr>
        <w:t>F</w:t>
      </w:r>
      <w:r w:rsidR="00D70F2D">
        <w:rPr>
          <w:rFonts w:ascii="Arial" w:eastAsia="Malgun Gothic" w:hAnsi="Arial" w:cs="Arial"/>
          <w:lang w:eastAsia="ko-KR"/>
        </w:rPr>
        <w:t xml:space="preserve">rom SA2 understanding, there is no problem to use the RSC and its correspondingly associated </w:t>
      </w:r>
      <w:r w:rsidR="00D70F2D">
        <w:rPr>
          <w:rFonts w:ascii="Arial" w:hAnsi="Arial" w:cs="Arial"/>
          <w:lang w:val="en-US"/>
        </w:rPr>
        <w:t>security materials</w:t>
      </w:r>
      <w:r w:rsidR="005D2325" w:rsidRPr="005D2325">
        <w:rPr>
          <w:rFonts w:ascii="Arial" w:eastAsia="Malgun Gothic" w:hAnsi="Arial" w:cs="Arial"/>
          <w:lang w:eastAsia="ko-KR"/>
        </w:rPr>
        <w:t xml:space="preserve"> </w:t>
      </w:r>
      <w:r w:rsidR="005D2325">
        <w:rPr>
          <w:rFonts w:ascii="Arial" w:eastAsia="Malgun Gothic" w:hAnsi="Arial" w:cs="Arial"/>
          <w:lang w:eastAsia="ko-KR"/>
        </w:rPr>
        <w:t>from UE side</w:t>
      </w:r>
      <w:r w:rsidR="00D70F2D">
        <w:rPr>
          <w:rFonts w:ascii="Arial" w:hAnsi="Arial" w:cs="Arial"/>
          <w:lang w:val="en-US"/>
        </w:rPr>
        <w:t>.</w:t>
      </w:r>
    </w:p>
    <w:p w14:paraId="09E1AFD1" w14:textId="012165CF" w:rsidR="008D1466" w:rsidRP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80963C" w14:textId="77777777" w:rsid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E44E79F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E0534A">
        <w:rPr>
          <w:rFonts w:ascii="Arial" w:hAnsi="Arial" w:cs="Arial"/>
          <w:b/>
          <w:color w:val="000000"/>
        </w:rPr>
        <w:t>SA</w:t>
      </w:r>
      <w:r w:rsidR="00D33616">
        <w:rPr>
          <w:rFonts w:ascii="Arial" w:hAnsi="Arial" w:cs="Arial"/>
          <w:b/>
          <w:color w:val="000000"/>
        </w:rPr>
        <w:t>3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16F96566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1E34E2">
        <w:rPr>
          <w:rFonts w:ascii="Arial" w:hAnsi="Arial" w:cs="Arial"/>
          <w:bCs/>
          <w:lang w:eastAsia="zh-CN"/>
        </w:rPr>
        <w:t>SA</w:t>
      </w:r>
      <w:r w:rsidR="004C18A9">
        <w:rPr>
          <w:rFonts w:ascii="Arial" w:hAnsi="Arial" w:cs="Arial"/>
          <w:bCs/>
          <w:lang w:eastAsia="zh-CN"/>
        </w:rPr>
        <w:t>3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6E7D0927" w14:textId="77777777" w:rsidR="00B13B6D" w:rsidRDefault="00B13B6D" w:rsidP="00B13B6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Athens, Greece</w:t>
      </w:r>
    </w:p>
    <w:p w14:paraId="4DD51B0C" w14:textId="77777777" w:rsidR="00B13B6D" w:rsidRDefault="00B13B6D" w:rsidP="00B13B6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312A4CF0" w14:textId="77777777" w:rsidR="006D5AB4" w:rsidRPr="00B13B6D" w:rsidRDefault="006D5AB4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6D5AB4" w:rsidRPr="00B13B6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5E673" w14:textId="77777777" w:rsidR="00697C56" w:rsidRDefault="00697C56">
      <w:r>
        <w:separator/>
      </w:r>
    </w:p>
  </w:endnote>
  <w:endnote w:type="continuationSeparator" w:id="0">
    <w:p w14:paraId="6ED400AC" w14:textId="77777777" w:rsidR="00697C56" w:rsidRDefault="0069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5F695" w14:textId="77777777" w:rsidR="00697C56" w:rsidRDefault="00697C56">
      <w:r>
        <w:separator/>
      </w:r>
    </w:p>
  </w:footnote>
  <w:footnote w:type="continuationSeparator" w:id="0">
    <w:p w14:paraId="52583132" w14:textId="77777777" w:rsidR="00697C56" w:rsidRDefault="00697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3428"/>
    <w:rsid w:val="000570DE"/>
    <w:rsid w:val="00061460"/>
    <w:rsid w:val="00064790"/>
    <w:rsid w:val="00067F9F"/>
    <w:rsid w:val="000721CE"/>
    <w:rsid w:val="000732BB"/>
    <w:rsid w:val="00074E63"/>
    <w:rsid w:val="000816EC"/>
    <w:rsid w:val="00081744"/>
    <w:rsid w:val="00083C1F"/>
    <w:rsid w:val="00084224"/>
    <w:rsid w:val="00092145"/>
    <w:rsid w:val="00096E00"/>
    <w:rsid w:val="00097835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31EC"/>
    <w:rsid w:val="001A0F9E"/>
    <w:rsid w:val="001A4AF7"/>
    <w:rsid w:val="001B0F03"/>
    <w:rsid w:val="001B23A2"/>
    <w:rsid w:val="001B43FA"/>
    <w:rsid w:val="001C106A"/>
    <w:rsid w:val="001C27B8"/>
    <w:rsid w:val="001C2F9B"/>
    <w:rsid w:val="001C5D0D"/>
    <w:rsid w:val="001D02D5"/>
    <w:rsid w:val="001D0EB5"/>
    <w:rsid w:val="001E0828"/>
    <w:rsid w:val="001E12EA"/>
    <w:rsid w:val="001E31B8"/>
    <w:rsid w:val="001E34E2"/>
    <w:rsid w:val="001F2C14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5A0B"/>
    <w:rsid w:val="00247BE2"/>
    <w:rsid w:val="002505D4"/>
    <w:rsid w:val="00255D4B"/>
    <w:rsid w:val="00265D35"/>
    <w:rsid w:val="002736EC"/>
    <w:rsid w:val="002744E8"/>
    <w:rsid w:val="00275FF1"/>
    <w:rsid w:val="0028121D"/>
    <w:rsid w:val="00283204"/>
    <w:rsid w:val="002A5678"/>
    <w:rsid w:val="002A6D0A"/>
    <w:rsid w:val="002B0FD0"/>
    <w:rsid w:val="002B1166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18C5"/>
    <w:rsid w:val="003039F9"/>
    <w:rsid w:val="00306CA9"/>
    <w:rsid w:val="00306CE7"/>
    <w:rsid w:val="003101E3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32F4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18AC"/>
    <w:rsid w:val="003C527D"/>
    <w:rsid w:val="003E0AB4"/>
    <w:rsid w:val="003E1F66"/>
    <w:rsid w:val="003F35B1"/>
    <w:rsid w:val="00401229"/>
    <w:rsid w:val="00403772"/>
    <w:rsid w:val="00403BC2"/>
    <w:rsid w:val="0040616E"/>
    <w:rsid w:val="00414D92"/>
    <w:rsid w:val="004234FF"/>
    <w:rsid w:val="0043503C"/>
    <w:rsid w:val="0043617E"/>
    <w:rsid w:val="00441E0C"/>
    <w:rsid w:val="00443A9A"/>
    <w:rsid w:val="00445241"/>
    <w:rsid w:val="004502C8"/>
    <w:rsid w:val="00455339"/>
    <w:rsid w:val="00463675"/>
    <w:rsid w:val="00463AEA"/>
    <w:rsid w:val="00474399"/>
    <w:rsid w:val="00486929"/>
    <w:rsid w:val="004A438A"/>
    <w:rsid w:val="004A44F2"/>
    <w:rsid w:val="004B081A"/>
    <w:rsid w:val="004B43FA"/>
    <w:rsid w:val="004B666C"/>
    <w:rsid w:val="004B6D78"/>
    <w:rsid w:val="004C18A9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402DE"/>
    <w:rsid w:val="005452A6"/>
    <w:rsid w:val="00554C0A"/>
    <w:rsid w:val="005565FD"/>
    <w:rsid w:val="00560DDA"/>
    <w:rsid w:val="00567D4C"/>
    <w:rsid w:val="005749DC"/>
    <w:rsid w:val="00580D1A"/>
    <w:rsid w:val="00583AA1"/>
    <w:rsid w:val="00584B08"/>
    <w:rsid w:val="00584CC4"/>
    <w:rsid w:val="00586ED8"/>
    <w:rsid w:val="0058700B"/>
    <w:rsid w:val="00595B84"/>
    <w:rsid w:val="00595C3A"/>
    <w:rsid w:val="00595F0B"/>
    <w:rsid w:val="005B1A0A"/>
    <w:rsid w:val="005B32CC"/>
    <w:rsid w:val="005B3766"/>
    <w:rsid w:val="005C2098"/>
    <w:rsid w:val="005C2945"/>
    <w:rsid w:val="005C71BE"/>
    <w:rsid w:val="005D2325"/>
    <w:rsid w:val="005D319B"/>
    <w:rsid w:val="005D48DB"/>
    <w:rsid w:val="005D49BF"/>
    <w:rsid w:val="005E7D2C"/>
    <w:rsid w:val="005F023F"/>
    <w:rsid w:val="005F02A9"/>
    <w:rsid w:val="005F1563"/>
    <w:rsid w:val="005F30BE"/>
    <w:rsid w:val="005F42EE"/>
    <w:rsid w:val="005F4417"/>
    <w:rsid w:val="005F4E5E"/>
    <w:rsid w:val="005F6996"/>
    <w:rsid w:val="005F7FBD"/>
    <w:rsid w:val="006010FF"/>
    <w:rsid w:val="00601579"/>
    <w:rsid w:val="00601809"/>
    <w:rsid w:val="00602358"/>
    <w:rsid w:val="0060270C"/>
    <w:rsid w:val="006152FE"/>
    <w:rsid w:val="00622F5F"/>
    <w:rsid w:val="00634F8F"/>
    <w:rsid w:val="006353B0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97C56"/>
    <w:rsid w:val="006A56D9"/>
    <w:rsid w:val="006B03BA"/>
    <w:rsid w:val="006B0519"/>
    <w:rsid w:val="006B3928"/>
    <w:rsid w:val="006B3FEB"/>
    <w:rsid w:val="006B7244"/>
    <w:rsid w:val="006C2808"/>
    <w:rsid w:val="006C2CA1"/>
    <w:rsid w:val="006D020E"/>
    <w:rsid w:val="006D0B09"/>
    <w:rsid w:val="006D5AB4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051"/>
    <w:rsid w:val="007403F2"/>
    <w:rsid w:val="00741315"/>
    <w:rsid w:val="00741528"/>
    <w:rsid w:val="00746BF2"/>
    <w:rsid w:val="00746E90"/>
    <w:rsid w:val="00750BD6"/>
    <w:rsid w:val="00750C24"/>
    <w:rsid w:val="0076359C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0BE2"/>
    <w:rsid w:val="007C6B0A"/>
    <w:rsid w:val="007E1232"/>
    <w:rsid w:val="007F1F8D"/>
    <w:rsid w:val="007F2F01"/>
    <w:rsid w:val="00801822"/>
    <w:rsid w:val="0081047F"/>
    <w:rsid w:val="00811F54"/>
    <w:rsid w:val="00821587"/>
    <w:rsid w:val="00826AF3"/>
    <w:rsid w:val="00832DC0"/>
    <w:rsid w:val="00841584"/>
    <w:rsid w:val="008474A3"/>
    <w:rsid w:val="008516F2"/>
    <w:rsid w:val="008550C8"/>
    <w:rsid w:val="008723EC"/>
    <w:rsid w:val="008738AE"/>
    <w:rsid w:val="00877937"/>
    <w:rsid w:val="0088623A"/>
    <w:rsid w:val="008864F0"/>
    <w:rsid w:val="00887000"/>
    <w:rsid w:val="008918B0"/>
    <w:rsid w:val="0089275E"/>
    <w:rsid w:val="008953FB"/>
    <w:rsid w:val="0089666F"/>
    <w:rsid w:val="0089713D"/>
    <w:rsid w:val="008971D1"/>
    <w:rsid w:val="0089795F"/>
    <w:rsid w:val="008A53AD"/>
    <w:rsid w:val="008A63FB"/>
    <w:rsid w:val="008B027C"/>
    <w:rsid w:val="008B6EA1"/>
    <w:rsid w:val="008C5E40"/>
    <w:rsid w:val="008D0108"/>
    <w:rsid w:val="008D1466"/>
    <w:rsid w:val="008D7FF3"/>
    <w:rsid w:val="008F00DA"/>
    <w:rsid w:val="008F3DEB"/>
    <w:rsid w:val="008F56EE"/>
    <w:rsid w:val="0090241A"/>
    <w:rsid w:val="00903761"/>
    <w:rsid w:val="00911207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75EF6"/>
    <w:rsid w:val="00982F66"/>
    <w:rsid w:val="00985D6E"/>
    <w:rsid w:val="00990913"/>
    <w:rsid w:val="00993EFC"/>
    <w:rsid w:val="009A3EAB"/>
    <w:rsid w:val="009A7E2B"/>
    <w:rsid w:val="009B1C60"/>
    <w:rsid w:val="009B64F6"/>
    <w:rsid w:val="009C15A2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54856"/>
    <w:rsid w:val="00A55116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A2046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3B6D"/>
    <w:rsid w:val="00B144F4"/>
    <w:rsid w:val="00B15E00"/>
    <w:rsid w:val="00B3242C"/>
    <w:rsid w:val="00B36BAA"/>
    <w:rsid w:val="00B379E5"/>
    <w:rsid w:val="00B457BE"/>
    <w:rsid w:val="00B5232C"/>
    <w:rsid w:val="00B52655"/>
    <w:rsid w:val="00B63A1B"/>
    <w:rsid w:val="00B677C1"/>
    <w:rsid w:val="00B74A33"/>
    <w:rsid w:val="00B74EE6"/>
    <w:rsid w:val="00B80311"/>
    <w:rsid w:val="00B80AC5"/>
    <w:rsid w:val="00B811C7"/>
    <w:rsid w:val="00B84E47"/>
    <w:rsid w:val="00B963AF"/>
    <w:rsid w:val="00BA1141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C6318"/>
    <w:rsid w:val="00BD0804"/>
    <w:rsid w:val="00BD1597"/>
    <w:rsid w:val="00BD571E"/>
    <w:rsid w:val="00BD6664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45F14"/>
    <w:rsid w:val="00C50794"/>
    <w:rsid w:val="00C50B41"/>
    <w:rsid w:val="00C522D4"/>
    <w:rsid w:val="00C57FD9"/>
    <w:rsid w:val="00C615BE"/>
    <w:rsid w:val="00C62BB1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896"/>
    <w:rsid w:val="00CB4A10"/>
    <w:rsid w:val="00CC5B75"/>
    <w:rsid w:val="00CD1B51"/>
    <w:rsid w:val="00CD53AA"/>
    <w:rsid w:val="00CD5426"/>
    <w:rsid w:val="00CE2629"/>
    <w:rsid w:val="00CF78EE"/>
    <w:rsid w:val="00D02BBE"/>
    <w:rsid w:val="00D03226"/>
    <w:rsid w:val="00D12BEA"/>
    <w:rsid w:val="00D13C22"/>
    <w:rsid w:val="00D24DCF"/>
    <w:rsid w:val="00D3291E"/>
    <w:rsid w:val="00D33616"/>
    <w:rsid w:val="00D36BBA"/>
    <w:rsid w:val="00D46D71"/>
    <w:rsid w:val="00D50B6C"/>
    <w:rsid w:val="00D53018"/>
    <w:rsid w:val="00D53978"/>
    <w:rsid w:val="00D576F5"/>
    <w:rsid w:val="00D60161"/>
    <w:rsid w:val="00D676CD"/>
    <w:rsid w:val="00D70F2D"/>
    <w:rsid w:val="00D71C93"/>
    <w:rsid w:val="00D722FA"/>
    <w:rsid w:val="00D836B7"/>
    <w:rsid w:val="00D92986"/>
    <w:rsid w:val="00D92EFF"/>
    <w:rsid w:val="00D93235"/>
    <w:rsid w:val="00D960DF"/>
    <w:rsid w:val="00DA1242"/>
    <w:rsid w:val="00DA1A12"/>
    <w:rsid w:val="00DA5361"/>
    <w:rsid w:val="00DC0AF1"/>
    <w:rsid w:val="00DC2E8A"/>
    <w:rsid w:val="00DC5DE2"/>
    <w:rsid w:val="00DD30CF"/>
    <w:rsid w:val="00DE10FD"/>
    <w:rsid w:val="00DF68FA"/>
    <w:rsid w:val="00E01EE7"/>
    <w:rsid w:val="00E0286C"/>
    <w:rsid w:val="00E03637"/>
    <w:rsid w:val="00E0534A"/>
    <w:rsid w:val="00E06B92"/>
    <w:rsid w:val="00E11863"/>
    <w:rsid w:val="00E14A71"/>
    <w:rsid w:val="00E16BBB"/>
    <w:rsid w:val="00E20604"/>
    <w:rsid w:val="00E21347"/>
    <w:rsid w:val="00E4207B"/>
    <w:rsid w:val="00E50EED"/>
    <w:rsid w:val="00E61061"/>
    <w:rsid w:val="00E665C6"/>
    <w:rsid w:val="00E67467"/>
    <w:rsid w:val="00E713FA"/>
    <w:rsid w:val="00E720E2"/>
    <w:rsid w:val="00E72B30"/>
    <w:rsid w:val="00E73887"/>
    <w:rsid w:val="00E74B9D"/>
    <w:rsid w:val="00E75999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3D9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  <w:style w:type="character" w:customStyle="1" w:styleId="CRCoverPageZchn">
    <w:name w:val="CR Cover Page Zchn"/>
    <w:link w:val="CRCoverPage"/>
    <w:qFormat/>
    <w:rsid w:val="005F30B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vivo_r01</cp:lastModifiedBy>
  <cp:revision>235</cp:revision>
  <cp:lastPrinted>2002-04-23T07:10:00Z</cp:lastPrinted>
  <dcterms:created xsi:type="dcterms:W3CDTF">2022-08-08T02:01:00Z</dcterms:created>
  <dcterms:modified xsi:type="dcterms:W3CDTF">2024-01-12T09:59:00Z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